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572" w:rsidRPr="00805572" w:rsidRDefault="00805572" w:rsidP="00805572">
      <w:pPr>
        <w:pStyle w:val="Default"/>
      </w:pPr>
      <w:r w:rsidRPr="00805572">
        <w:rPr>
          <w:rFonts w:hint="eastAsia"/>
        </w:rPr>
        <w:t>附件7</w:t>
      </w:r>
      <w:r w:rsidR="00CF4235">
        <w:rPr>
          <w:rFonts w:hint="eastAsia"/>
        </w:rPr>
        <w:t>：</w:t>
      </w:r>
    </w:p>
    <w:p w:rsidR="005E0B06" w:rsidRPr="008D7DCC" w:rsidRDefault="005E0B06" w:rsidP="00805572">
      <w:pPr>
        <w:pStyle w:val="Default"/>
        <w:jc w:val="center"/>
        <w:rPr>
          <w:sz w:val="36"/>
          <w:szCs w:val="36"/>
        </w:rPr>
      </w:pPr>
      <w:r w:rsidRPr="008D7DCC">
        <w:rPr>
          <w:rFonts w:hint="eastAsia"/>
          <w:sz w:val="36"/>
          <w:szCs w:val="36"/>
        </w:rPr>
        <w:t>专项资金申报评审时需要提供的相关资料</w:t>
      </w:r>
    </w:p>
    <w:p w:rsidR="008D7DCC" w:rsidRDefault="008D7DCC" w:rsidP="008D7DCC">
      <w:pPr>
        <w:pStyle w:val="Default"/>
        <w:ind w:firstLineChars="200" w:firstLine="480"/>
        <w:rPr>
          <w:rFonts w:ascii="微软雅黑" w:eastAsia="微软雅黑" w:hAnsi="微软雅黑" w:cs="FangSong_GB2312"/>
        </w:rPr>
      </w:pPr>
    </w:p>
    <w:p w:rsidR="005E0B06" w:rsidRPr="008D7DCC" w:rsidRDefault="005E0B06" w:rsidP="008D7DCC">
      <w:pPr>
        <w:pStyle w:val="Default"/>
        <w:ind w:firstLineChars="200" w:firstLine="560"/>
        <w:rPr>
          <w:rFonts w:ascii="微软雅黑" w:eastAsia="微软雅黑" w:hAnsi="微软雅黑" w:cs="FangSong_GB2312"/>
          <w:sz w:val="28"/>
          <w:szCs w:val="28"/>
        </w:rPr>
      </w:pPr>
      <w:r w:rsidRPr="008D7DCC">
        <w:rPr>
          <w:rFonts w:ascii="微软雅黑" w:eastAsia="微软雅黑" w:hAnsi="微软雅黑" w:cs="FangSong_GB2312"/>
          <w:sz w:val="28"/>
          <w:szCs w:val="28"/>
        </w:rPr>
        <w:t>为了更高效地对项目和子活动进行评审，在评审前除了按照要求填写各类申报书和申报表外，还要按照类别提供评审的辅助性资料。</w:t>
      </w:r>
    </w:p>
    <w:p w:rsidR="005E0B06" w:rsidRPr="008D7DCC" w:rsidRDefault="005E0B06" w:rsidP="005E0B06">
      <w:pPr>
        <w:pStyle w:val="Default"/>
        <w:rPr>
          <w:rFonts w:ascii="微软雅黑" w:eastAsia="微软雅黑" w:hAnsi="微软雅黑" w:cs="FangSong_GB2312"/>
          <w:sz w:val="28"/>
          <w:szCs w:val="28"/>
        </w:rPr>
      </w:pPr>
      <w:r w:rsidRPr="008D7DCC">
        <w:rPr>
          <w:rFonts w:ascii="微软雅黑" w:eastAsia="微软雅黑" w:hAnsi="微软雅黑" w:cs="FangSong_GB2312"/>
          <w:sz w:val="28"/>
          <w:szCs w:val="28"/>
        </w:rPr>
        <w:t>（一）修缮类项目提供的资料</w:t>
      </w:r>
    </w:p>
    <w:p w:rsidR="005E0B06" w:rsidRPr="008D7DCC" w:rsidRDefault="005E0B06" w:rsidP="005E0B06">
      <w:pPr>
        <w:pStyle w:val="Default"/>
        <w:rPr>
          <w:rFonts w:ascii="微软雅黑" w:eastAsia="微软雅黑" w:hAnsi="微软雅黑" w:cs="FangSong_GB2312"/>
          <w:sz w:val="28"/>
          <w:szCs w:val="28"/>
        </w:rPr>
      </w:pPr>
      <w:r w:rsidRPr="008D7DCC">
        <w:rPr>
          <w:rFonts w:ascii="微软雅黑" w:eastAsia="微软雅黑" w:hAnsi="微软雅黑" w:cs="FangSong_GB2312"/>
          <w:sz w:val="28"/>
          <w:szCs w:val="28"/>
        </w:rPr>
        <w:t>1.拟申请子活动资金修缮的房屋使用情况说明、建成投入使用情况等材料。</w:t>
      </w:r>
    </w:p>
    <w:p w:rsidR="005E0B06" w:rsidRPr="008D7DCC" w:rsidRDefault="005E0B06" w:rsidP="005E0B06">
      <w:pPr>
        <w:pStyle w:val="Default"/>
        <w:rPr>
          <w:rFonts w:ascii="微软雅黑" w:eastAsia="微软雅黑" w:hAnsi="微软雅黑" w:cs="FangSong_GB2312"/>
          <w:sz w:val="28"/>
          <w:szCs w:val="28"/>
        </w:rPr>
      </w:pPr>
      <w:r w:rsidRPr="008D7DCC">
        <w:rPr>
          <w:rFonts w:ascii="微软雅黑" w:eastAsia="微软雅黑" w:hAnsi="微软雅黑" w:cs="FangSong_GB2312"/>
          <w:sz w:val="28"/>
          <w:szCs w:val="28"/>
        </w:rPr>
        <w:t>2.所申请子活动资金进行修缮的房屋现状及拟进行修缮工作的具体内容。</w:t>
      </w:r>
    </w:p>
    <w:p w:rsidR="005E0B06" w:rsidRPr="008D7DCC" w:rsidRDefault="005E0B06" w:rsidP="005E0B06">
      <w:pPr>
        <w:pStyle w:val="Default"/>
        <w:rPr>
          <w:rFonts w:ascii="微软雅黑" w:eastAsia="微软雅黑" w:hAnsi="微软雅黑" w:cs="FangSong_GB2312"/>
          <w:sz w:val="28"/>
          <w:szCs w:val="28"/>
        </w:rPr>
      </w:pPr>
      <w:r w:rsidRPr="008D7DCC">
        <w:rPr>
          <w:rFonts w:ascii="微软雅黑" w:eastAsia="微软雅黑" w:hAnsi="微软雅黑" w:cs="FangSong_GB2312"/>
          <w:sz w:val="28"/>
          <w:szCs w:val="28"/>
        </w:rPr>
        <w:t>3.所申请子活动资金修缮房屋的用途、拟修缮的建筑面积、结构形式、所处的地质条件情况。</w:t>
      </w:r>
    </w:p>
    <w:p w:rsidR="009C12BA" w:rsidRPr="008D7DCC" w:rsidRDefault="005E0B06" w:rsidP="00345D2B">
      <w:pPr>
        <w:pStyle w:val="Default"/>
        <w:rPr>
          <w:rFonts w:ascii="微软雅黑" w:eastAsia="微软雅黑" w:hAnsi="微软雅黑" w:cs="FangSong_GB2312"/>
          <w:sz w:val="28"/>
          <w:szCs w:val="28"/>
        </w:rPr>
      </w:pPr>
      <w:r w:rsidRPr="008D7DCC">
        <w:rPr>
          <w:rFonts w:ascii="微软雅黑" w:eastAsia="微软雅黑" w:hAnsi="微软雅黑" w:cs="FangSong_GB2312"/>
          <w:sz w:val="28"/>
          <w:szCs w:val="28"/>
        </w:rPr>
        <w:t>4.子活动修缮方案及工程概算；</w:t>
      </w:r>
    </w:p>
    <w:p w:rsidR="005E0B06" w:rsidRPr="005E0B06" w:rsidRDefault="005E0B06" w:rsidP="00345D2B">
      <w:pPr>
        <w:pStyle w:val="Default"/>
        <w:rPr>
          <w:rFonts w:ascii="微软雅黑" w:eastAsia="微软雅黑" w:hAnsi="微软雅黑" w:cs="FangSong_GB2312"/>
          <w:sz w:val="28"/>
          <w:szCs w:val="28"/>
        </w:rPr>
      </w:pPr>
      <w:r w:rsidRPr="005E0B06">
        <w:rPr>
          <w:rFonts w:ascii="微软雅黑" w:eastAsia="微软雅黑" w:hAnsi="微软雅黑" w:cs="FangSong_GB2312"/>
          <w:sz w:val="28"/>
          <w:szCs w:val="28"/>
        </w:rPr>
        <w:t>5.古建筑改造等子活动，需提供有关主管部门同意立项和修缮方案的审批文件；</w:t>
      </w:r>
    </w:p>
    <w:p w:rsidR="005E0B06" w:rsidRPr="005E0B06" w:rsidRDefault="005E0B06" w:rsidP="00345D2B">
      <w:pPr>
        <w:pStyle w:val="Default"/>
        <w:rPr>
          <w:rFonts w:ascii="微软雅黑" w:eastAsia="微软雅黑" w:hAnsi="微软雅黑" w:cs="FangSong_GB2312"/>
          <w:sz w:val="28"/>
          <w:szCs w:val="28"/>
        </w:rPr>
      </w:pPr>
      <w:r w:rsidRPr="005E0B06">
        <w:rPr>
          <w:rFonts w:ascii="微软雅黑" w:eastAsia="微软雅黑" w:hAnsi="微软雅黑" w:cs="FangSong_GB2312"/>
          <w:sz w:val="28"/>
          <w:szCs w:val="28"/>
        </w:rPr>
        <w:t>6.供电增容、供水增量、供热增热、供热增加气量的，需要提供有关部门的入网证明。</w:t>
      </w:r>
    </w:p>
    <w:p w:rsidR="005E0B06" w:rsidRPr="005E0B06" w:rsidRDefault="005E0B06" w:rsidP="00345D2B">
      <w:pPr>
        <w:pStyle w:val="Default"/>
        <w:rPr>
          <w:rFonts w:ascii="微软雅黑" w:eastAsia="微软雅黑" w:hAnsi="微软雅黑" w:cs="FangSong_GB2312"/>
          <w:sz w:val="28"/>
          <w:szCs w:val="28"/>
        </w:rPr>
      </w:pPr>
      <w:r w:rsidRPr="005E0B06">
        <w:rPr>
          <w:rFonts w:ascii="微软雅黑" w:eastAsia="微软雅黑" w:hAnsi="微软雅黑" w:cs="FangSong_GB2312"/>
          <w:sz w:val="28"/>
          <w:szCs w:val="28"/>
        </w:rPr>
        <w:t>7.超过国家规定使用期限的房屋修缮子活动，需提供有资质的检测部门出具的检测报告。</w:t>
      </w:r>
    </w:p>
    <w:p w:rsidR="005E0B06" w:rsidRPr="005E0B06" w:rsidRDefault="005E0B06" w:rsidP="00345D2B">
      <w:pPr>
        <w:pStyle w:val="Default"/>
        <w:rPr>
          <w:rFonts w:ascii="微软雅黑" w:eastAsia="微软雅黑" w:hAnsi="微软雅黑" w:cs="FangSong_GB2312"/>
          <w:sz w:val="28"/>
          <w:szCs w:val="28"/>
        </w:rPr>
      </w:pPr>
      <w:r w:rsidRPr="005E0B06">
        <w:rPr>
          <w:rFonts w:ascii="微软雅黑" w:eastAsia="微软雅黑" w:hAnsi="微软雅黑" w:cs="FangSong_GB2312"/>
          <w:sz w:val="28"/>
          <w:szCs w:val="28"/>
        </w:rPr>
        <w:t>8.学校所在地的安装工程定额、房屋修缮预算定额及有关的建设工程造价市场信息。</w:t>
      </w:r>
    </w:p>
    <w:p w:rsidR="005E0B06" w:rsidRPr="005E0B06" w:rsidRDefault="005E0B06" w:rsidP="00345D2B">
      <w:pPr>
        <w:pStyle w:val="Default"/>
        <w:rPr>
          <w:rFonts w:ascii="微软雅黑" w:eastAsia="微软雅黑" w:hAnsi="微软雅黑" w:cs="FangSong_GB2312"/>
          <w:sz w:val="28"/>
          <w:szCs w:val="28"/>
        </w:rPr>
      </w:pPr>
      <w:r w:rsidRPr="005E0B06">
        <w:rPr>
          <w:rFonts w:ascii="微软雅黑" w:eastAsia="微软雅黑" w:hAnsi="微软雅黑" w:cs="FangSong_GB2312"/>
          <w:sz w:val="28"/>
          <w:szCs w:val="28"/>
        </w:rPr>
        <w:t>9.房屋存在安全隐患的证明；</w:t>
      </w:r>
    </w:p>
    <w:p w:rsidR="005E0B06" w:rsidRPr="005E0B06" w:rsidRDefault="005E0B06" w:rsidP="00345D2B">
      <w:pPr>
        <w:pStyle w:val="Default"/>
        <w:rPr>
          <w:rFonts w:ascii="微软雅黑" w:eastAsia="微软雅黑" w:hAnsi="微软雅黑" w:cs="FangSong_GB2312"/>
          <w:sz w:val="28"/>
          <w:szCs w:val="28"/>
        </w:rPr>
      </w:pPr>
      <w:r w:rsidRPr="005E0B06">
        <w:rPr>
          <w:rFonts w:ascii="微软雅黑" w:eastAsia="微软雅黑" w:hAnsi="微软雅黑" w:cs="FangSong_GB2312"/>
          <w:sz w:val="28"/>
          <w:szCs w:val="28"/>
        </w:rPr>
        <w:lastRenderedPageBreak/>
        <w:t>10.有关申请子活动的产权证明材料。</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11.其他必要支撑材料。</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（二）设备购置类提供的资料</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1.设备购置的询价资料复印件或电子文本，学校对各供应商的报价的评价资料。</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2.仪器（设备）对本校、本地区教学（工作）任务的必要性及工作量预测分析（属于更新的仪器设备要提供原仪器设备发挥效益的情况）。</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3.</w:t>
      </w:r>
      <w:r w:rsidR="00E52331" w:rsidRPr="00E52331">
        <w:rPr>
          <w:rFonts w:ascii="微软雅黑" w:eastAsia="微软雅黑" w:hAnsi="微软雅黑" w:cs="FangSong_GB2312"/>
          <w:color w:val="auto"/>
          <w:kern w:val="2"/>
          <w:sz w:val="28"/>
          <w:szCs w:val="28"/>
        </w:rPr>
        <w:t xml:space="preserve"> </w:t>
      </w:r>
      <w:r w:rsidR="00E52331" w:rsidRPr="00E52331">
        <w:rPr>
          <w:rFonts w:ascii="微软雅黑" w:eastAsia="微软雅黑" w:hAnsi="微软雅黑" w:cs="FangSong_GB2312"/>
          <w:sz w:val="28"/>
          <w:szCs w:val="28"/>
        </w:rPr>
        <w:t>50万元以</w:t>
      </w:r>
      <w:r w:rsidR="00E52331">
        <w:rPr>
          <w:rFonts w:ascii="微软雅黑" w:eastAsia="微软雅黑" w:hAnsi="微软雅黑" w:cs="FangSong_GB2312" w:hint="eastAsia"/>
          <w:sz w:val="28"/>
          <w:szCs w:val="28"/>
        </w:rPr>
        <w:t>下</w:t>
      </w:r>
      <w:r w:rsidR="00E52331" w:rsidRPr="00E52331">
        <w:rPr>
          <w:rFonts w:ascii="微软雅黑" w:eastAsia="微软雅黑" w:hAnsi="微软雅黑" w:cs="FangSong_GB2312"/>
          <w:sz w:val="28"/>
          <w:szCs w:val="28"/>
        </w:rPr>
        <w:t>的仪器设备</w:t>
      </w:r>
      <w:r w:rsidR="00E52331">
        <w:rPr>
          <w:rFonts w:ascii="微软雅黑" w:eastAsia="微软雅黑" w:hAnsi="微软雅黑" w:cs="FangSong_GB2312" w:hint="eastAsia"/>
          <w:sz w:val="28"/>
          <w:szCs w:val="28"/>
        </w:rPr>
        <w:t>需提供至少一家</w:t>
      </w:r>
      <w:r w:rsidR="00E52331" w:rsidRPr="00E52331">
        <w:rPr>
          <w:rFonts w:ascii="微软雅黑" w:eastAsia="微软雅黑" w:hAnsi="微软雅黑" w:cs="FangSong_GB2312"/>
          <w:sz w:val="28"/>
          <w:szCs w:val="28"/>
        </w:rPr>
        <w:t>供应商报价资料</w:t>
      </w:r>
      <w:r w:rsidR="00E52331">
        <w:rPr>
          <w:rFonts w:ascii="微软雅黑" w:eastAsia="微软雅黑" w:hAnsi="微软雅黑" w:cs="FangSong_GB2312" w:hint="eastAsia"/>
          <w:sz w:val="28"/>
          <w:szCs w:val="28"/>
        </w:rPr>
        <w:t>，</w:t>
      </w:r>
      <w:bookmarkStart w:id="0" w:name="_GoBack"/>
      <w:bookmarkEnd w:id="0"/>
      <w:r w:rsidRPr="005E0B06">
        <w:rPr>
          <w:rFonts w:ascii="微软雅黑" w:eastAsia="微软雅黑" w:hAnsi="微软雅黑" w:cs="FangSong_GB2312"/>
          <w:sz w:val="28"/>
          <w:szCs w:val="28"/>
        </w:rPr>
        <w:t>50万元以上的仪器设备要求三家供应商报价资料；200万元以上的仪器设备，应对其购置必要性、合理性等方面进行充分论证。</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4.其他必要支撑材料。</w:t>
      </w:r>
    </w:p>
    <w:p w:rsidR="005E0B06" w:rsidRPr="008D7DCC" w:rsidRDefault="005E0B06" w:rsidP="008D7DCC">
      <w:pPr>
        <w:pStyle w:val="Default"/>
        <w:ind w:firstLineChars="200" w:firstLine="560"/>
        <w:rPr>
          <w:rFonts w:ascii="微软雅黑" w:eastAsia="微软雅黑" w:hAnsi="微软雅黑" w:cs="FangSong_GB2312"/>
          <w:sz w:val="28"/>
          <w:szCs w:val="28"/>
        </w:rPr>
      </w:pPr>
      <w:r w:rsidRPr="008D7DCC">
        <w:rPr>
          <w:rFonts w:ascii="微软雅黑" w:eastAsia="微软雅黑" w:hAnsi="微软雅黑" w:cs="FangSong_GB2312"/>
          <w:sz w:val="28"/>
          <w:szCs w:val="28"/>
        </w:rPr>
        <w:t>（三）公共基础设施的修建类提供的资料</w:t>
      </w:r>
    </w:p>
    <w:p w:rsidR="005E0B06" w:rsidRPr="008D7DCC" w:rsidRDefault="005E0B06" w:rsidP="008D7DCC">
      <w:pPr>
        <w:pStyle w:val="Default"/>
        <w:ind w:firstLineChars="200" w:firstLine="560"/>
        <w:rPr>
          <w:rFonts w:ascii="微软雅黑" w:eastAsia="微软雅黑" w:hAnsi="微软雅黑" w:cs="FangSong_GB2312"/>
          <w:sz w:val="28"/>
          <w:szCs w:val="28"/>
        </w:rPr>
      </w:pPr>
      <w:r w:rsidRPr="008D7DCC">
        <w:rPr>
          <w:rFonts w:ascii="微软雅黑" w:eastAsia="微软雅黑" w:hAnsi="微软雅黑" w:cs="FangSong_GB2312"/>
          <w:sz w:val="28"/>
          <w:szCs w:val="28"/>
        </w:rPr>
        <w:t>1.公共基础设施修缮的具体工作内容。</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2.子活动概算或估算资料（含工程量估算单、单价及取价的依据）。</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3.电力增容类，需提供电力部门同意电力增容的文件（路由图）和项目初步设计方案。（供暖供热类等）</w:t>
      </w:r>
    </w:p>
    <w:p w:rsidR="005E0B06" w:rsidRPr="005E0B06" w:rsidRDefault="005E0B06" w:rsidP="008D7DCC">
      <w:pPr>
        <w:pStyle w:val="Default"/>
        <w:ind w:firstLineChars="200" w:firstLine="560"/>
        <w:rPr>
          <w:rFonts w:ascii="微软雅黑" w:eastAsia="微软雅黑" w:hAnsi="微软雅黑" w:cs="FangSong_GB2312"/>
          <w:sz w:val="28"/>
          <w:szCs w:val="28"/>
        </w:rPr>
      </w:pPr>
      <w:r w:rsidRPr="005E0B06">
        <w:rPr>
          <w:rFonts w:ascii="微软雅黑" w:eastAsia="微软雅黑" w:hAnsi="微软雅黑" w:cs="FangSong_GB2312"/>
          <w:sz w:val="28"/>
          <w:szCs w:val="28"/>
        </w:rPr>
        <w:t>（四）建设项目配套工程类提供的资料</w:t>
      </w:r>
    </w:p>
    <w:p w:rsidR="005E0B06" w:rsidRDefault="005E0B06" w:rsidP="008D7DCC">
      <w:pPr>
        <w:pStyle w:val="Default"/>
        <w:ind w:firstLineChars="200" w:firstLine="560"/>
      </w:pPr>
      <w:r w:rsidRPr="008D7DCC">
        <w:rPr>
          <w:rFonts w:ascii="微软雅黑" w:eastAsia="微软雅黑" w:hAnsi="微软雅黑" w:cs="FangSong_GB2312"/>
          <w:sz w:val="28"/>
          <w:szCs w:val="28"/>
        </w:rPr>
        <w:t>参照以上三类执行。</w:t>
      </w:r>
    </w:p>
    <w:sectPr w:rsidR="005E0B06" w:rsidSect="00036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536" w:rsidRDefault="00E71536" w:rsidP="00E2509B">
      <w:r>
        <w:separator/>
      </w:r>
    </w:p>
  </w:endnote>
  <w:endnote w:type="continuationSeparator" w:id="0">
    <w:p w:rsidR="00E71536" w:rsidRDefault="00E71536" w:rsidP="00E2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FangSong_GB2312">
    <w:altName w:v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536" w:rsidRDefault="00E71536" w:rsidP="00E2509B">
      <w:r>
        <w:separator/>
      </w:r>
    </w:p>
  </w:footnote>
  <w:footnote w:type="continuationSeparator" w:id="0">
    <w:p w:rsidR="00E71536" w:rsidRDefault="00E71536" w:rsidP="00E25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0B06"/>
    <w:rsid w:val="00036C34"/>
    <w:rsid w:val="000A3208"/>
    <w:rsid w:val="001A10DD"/>
    <w:rsid w:val="002D3F5A"/>
    <w:rsid w:val="00345D2B"/>
    <w:rsid w:val="00380ABF"/>
    <w:rsid w:val="004A7539"/>
    <w:rsid w:val="0058061A"/>
    <w:rsid w:val="005E0B06"/>
    <w:rsid w:val="00636F7D"/>
    <w:rsid w:val="006E0887"/>
    <w:rsid w:val="007B0A2C"/>
    <w:rsid w:val="007D34D8"/>
    <w:rsid w:val="007F79BC"/>
    <w:rsid w:val="00805572"/>
    <w:rsid w:val="008D7DCC"/>
    <w:rsid w:val="0098183A"/>
    <w:rsid w:val="00AD0150"/>
    <w:rsid w:val="00BB2533"/>
    <w:rsid w:val="00BB5D53"/>
    <w:rsid w:val="00C340B3"/>
    <w:rsid w:val="00C70988"/>
    <w:rsid w:val="00CF4235"/>
    <w:rsid w:val="00E2509B"/>
    <w:rsid w:val="00E52331"/>
    <w:rsid w:val="00E71536"/>
    <w:rsid w:val="00F3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1F8B"/>
  <w15:docId w15:val="{204F7F52-895B-4103-9099-41F2BC74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3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0B06"/>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a4"/>
    <w:uiPriority w:val="99"/>
    <w:unhideWhenUsed/>
    <w:rsid w:val="00E250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509B"/>
    <w:rPr>
      <w:sz w:val="18"/>
      <w:szCs w:val="18"/>
    </w:rPr>
  </w:style>
  <w:style w:type="paragraph" w:styleId="a5">
    <w:name w:val="footer"/>
    <w:basedOn w:val="a"/>
    <w:link w:val="a6"/>
    <w:uiPriority w:val="99"/>
    <w:unhideWhenUsed/>
    <w:rsid w:val="00E2509B"/>
    <w:pPr>
      <w:tabs>
        <w:tab w:val="center" w:pos="4153"/>
        <w:tab w:val="right" w:pos="8306"/>
      </w:tabs>
      <w:snapToGrid w:val="0"/>
      <w:jc w:val="left"/>
    </w:pPr>
    <w:rPr>
      <w:sz w:val="18"/>
      <w:szCs w:val="18"/>
    </w:rPr>
  </w:style>
  <w:style w:type="character" w:customStyle="1" w:styleId="a6">
    <w:name w:val="页脚 字符"/>
    <w:basedOn w:val="a0"/>
    <w:link w:val="a5"/>
    <w:uiPriority w:val="99"/>
    <w:rsid w:val="00E250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陈建英</dc:creator>
  <cp:lastModifiedBy>王雪飞</cp:lastModifiedBy>
  <cp:revision>18</cp:revision>
  <cp:lastPrinted>2020-06-04T03:56:00Z</cp:lastPrinted>
  <dcterms:created xsi:type="dcterms:W3CDTF">2020-06-03T01:13:00Z</dcterms:created>
  <dcterms:modified xsi:type="dcterms:W3CDTF">2020-06-05T03:41:00Z</dcterms:modified>
</cp:coreProperties>
</file>